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15F" w:rsidRDefault="00ED115F" w:rsidP="00ED115F">
      <w:pPr>
        <w:jc w:val="center"/>
        <w:rPr>
          <w:b/>
        </w:rPr>
      </w:pPr>
      <w:r>
        <w:rPr>
          <w:b/>
        </w:rPr>
        <w:t xml:space="preserve">Uchwała nr 7 </w:t>
      </w:r>
    </w:p>
    <w:p w:rsidR="00ED115F" w:rsidRDefault="00ED115F" w:rsidP="00ED115F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ED115F" w:rsidRDefault="00ED115F" w:rsidP="00ED115F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ED115F" w:rsidRDefault="00ED115F" w:rsidP="00ED115F">
      <w:pPr>
        <w:jc w:val="center"/>
        <w:rPr>
          <w:b/>
        </w:rPr>
      </w:pPr>
      <w:r>
        <w:rPr>
          <w:b/>
        </w:rPr>
        <w:t>z dnia 17.06.2025r.</w:t>
      </w:r>
    </w:p>
    <w:p w:rsidR="00ED115F" w:rsidRDefault="00ED115F" w:rsidP="00ED115F">
      <w:pPr>
        <w:jc w:val="center"/>
        <w:rPr>
          <w:b/>
        </w:rPr>
      </w:pPr>
      <w:r>
        <w:rPr>
          <w:b/>
        </w:rPr>
        <w:t>w sprawie</w:t>
      </w:r>
      <w:r w:rsidR="00A65C67">
        <w:rPr>
          <w:b/>
        </w:rPr>
        <w:t xml:space="preserve"> przeznaczenia zysku za rok 2024</w:t>
      </w:r>
    </w:p>
    <w:p w:rsidR="00ED115F" w:rsidRDefault="00ED115F" w:rsidP="00ED115F">
      <w:pPr>
        <w:rPr>
          <w:b/>
        </w:rPr>
      </w:pPr>
    </w:p>
    <w:p w:rsidR="00ED115F" w:rsidRDefault="00ED115F" w:rsidP="00ED115F">
      <w:pPr>
        <w:rPr>
          <w:b/>
        </w:rPr>
      </w:pPr>
    </w:p>
    <w:p w:rsidR="00ED115F" w:rsidRDefault="00ED115F" w:rsidP="00ED115F">
      <w:pPr>
        <w:rPr>
          <w:b/>
        </w:rPr>
      </w:pPr>
    </w:p>
    <w:p w:rsidR="00ED115F" w:rsidRDefault="00ED115F" w:rsidP="00ED115F">
      <w:pPr>
        <w:jc w:val="both"/>
      </w:pPr>
      <w:r>
        <w:rPr>
          <w:b/>
        </w:rPr>
        <w:t xml:space="preserve">      </w:t>
      </w:r>
      <w:r>
        <w:t xml:space="preserve">Zwyczajne Walne Zgromadzenie Spółki ENERGOINSTAL S.A. w Katowicach działając na podstawie art. 395 § 2 </w:t>
      </w:r>
      <w:proofErr w:type="spellStart"/>
      <w:r>
        <w:t>pkt</w:t>
      </w:r>
      <w:proofErr w:type="spellEnd"/>
      <w:r>
        <w:t xml:space="preserve"> 2 Kodeksu Spółek Handlowych, postanawia, że zysk netto za 2024r. w wysokości </w:t>
      </w:r>
      <w:r w:rsidRPr="007642A4">
        <w:rPr>
          <w:b/>
        </w:rPr>
        <w:t>379 440,51 zł</w:t>
      </w:r>
      <w:r>
        <w:t xml:space="preserve"> (słownie: trzysta siedemdziesiąt dziewięć tysięcy czterysta czterdzieści złotych 51/100)) zostanie przeznaczony na  pokrycie  strat z lat ubiegłych.</w:t>
      </w:r>
    </w:p>
    <w:p w:rsidR="00ED115F" w:rsidRDefault="00ED115F" w:rsidP="00ED115F">
      <w:pPr>
        <w:jc w:val="center"/>
      </w:pPr>
    </w:p>
    <w:p w:rsidR="00ED115F" w:rsidRDefault="00ED115F" w:rsidP="00ED115F">
      <w:pPr>
        <w:jc w:val="both"/>
      </w:pPr>
    </w:p>
    <w:p w:rsidR="00ED115F" w:rsidRDefault="00ED115F" w:rsidP="00ED115F">
      <w:r>
        <w:t>Uchwała wchodzi w życie z dniem podjęcia.</w:t>
      </w:r>
    </w:p>
    <w:p w:rsidR="00ED115F" w:rsidRDefault="00ED115F" w:rsidP="00ED115F"/>
    <w:p w:rsidR="00ED115F" w:rsidRDefault="00ED115F" w:rsidP="00ED115F"/>
    <w:p w:rsidR="00962082" w:rsidRDefault="00962082" w:rsidP="00962082">
      <w:pPr>
        <w:jc w:val="both"/>
      </w:pPr>
    </w:p>
    <w:p w:rsidR="00962082" w:rsidRDefault="00962082" w:rsidP="00962082"/>
    <w:p w:rsidR="00962082" w:rsidRDefault="00962082" w:rsidP="00962082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962082" w:rsidTr="00004C00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82" w:rsidRDefault="00962082" w:rsidP="00004C00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962082" w:rsidRDefault="00962082" w:rsidP="00004C00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962082" w:rsidTr="00004C00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962082" w:rsidRDefault="00962082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962082" w:rsidRDefault="00962082" w:rsidP="00962082">
      <w:pPr>
        <w:jc w:val="both"/>
        <w:rPr>
          <w:rFonts w:ascii="Tahoma" w:hAnsi="Tahoma" w:cs="Tahoma"/>
        </w:rPr>
      </w:pPr>
    </w:p>
    <w:p w:rsidR="00962082" w:rsidRDefault="00962082" w:rsidP="00962082">
      <w:pPr>
        <w:jc w:val="both"/>
        <w:rPr>
          <w:rFonts w:ascii="Tahoma" w:hAnsi="Tahoma" w:cs="Tahoma"/>
        </w:rPr>
      </w:pPr>
    </w:p>
    <w:p w:rsidR="00962082" w:rsidRDefault="00962082" w:rsidP="0096208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962082" w:rsidRDefault="00962082" w:rsidP="00962082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962082" w:rsidRDefault="00962082" w:rsidP="00962082">
      <w:pPr>
        <w:jc w:val="both"/>
        <w:rPr>
          <w:rFonts w:ascii="Tahoma" w:hAnsi="Tahoma" w:cs="Tahoma"/>
        </w:rPr>
      </w:pPr>
    </w:p>
    <w:p w:rsidR="00962082" w:rsidRDefault="00962082" w:rsidP="00962082">
      <w:pPr>
        <w:jc w:val="both"/>
        <w:rPr>
          <w:rFonts w:ascii="Tahoma" w:hAnsi="Tahoma" w:cs="Tahoma"/>
        </w:rPr>
      </w:pPr>
    </w:p>
    <w:p w:rsidR="00962082" w:rsidRDefault="00962082" w:rsidP="0096208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962082" w:rsidRDefault="00962082" w:rsidP="00962082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962082" w:rsidRDefault="00962082" w:rsidP="00962082"/>
    <w:p w:rsidR="00962082" w:rsidRDefault="00962082" w:rsidP="00962082"/>
    <w:p w:rsidR="00962082" w:rsidRDefault="00962082" w:rsidP="00962082"/>
    <w:p w:rsidR="00962082" w:rsidRDefault="00962082" w:rsidP="00962082"/>
    <w:p w:rsidR="00962082" w:rsidRDefault="00962082" w:rsidP="00962082"/>
    <w:p w:rsidR="00962082" w:rsidRDefault="00962082" w:rsidP="00962082"/>
    <w:p w:rsidR="00570D02" w:rsidRDefault="00570D02"/>
    <w:sectPr w:rsidR="00570D02" w:rsidSect="00D56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ED115F"/>
    <w:rsid w:val="00371EAF"/>
    <w:rsid w:val="0049720C"/>
    <w:rsid w:val="00570D02"/>
    <w:rsid w:val="008F1FC4"/>
    <w:rsid w:val="00962082"/>
    <w:rsid w:val="00A65C67"/>
    <w:rsid w:val="00ED115F"/>
    <w:rsid w:val="00FC2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62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kzebrowski</cp:lastModifiedBy>
  <cp:revision>2</cp:revision>
  <dcterms:created xsi:type="dcterms:W3CDTF">2025-05-20T08:15:00Z</dcterms:created>
  <dcterms:modified xsi:type="dcterms:W3CDTF">2025-05-20T08:15:00Z</dcterms:modified>
</cp:coreProperties>
</file>